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41" w:rsidRPr="00AE377B" w:rsidRDefault="004B5AAC" w:rsidP="006A3941">
      <w:pPr>
        <w:pStyle w:val="Body"/>
        <w:rPr>
          <w:rFonts w:ascii="JuraMedium" w:eastAsia="JuraMedium" w:hAnsi="JuraMedium" w:cs="JuraMedium"/>
          <w:sz w:val="22"/>
        </w:rPr>
      </w:pPr>
      <w:bookmarkStart w:id="0" w:name="_GoBack"/>
      <w:bookmarkEnd w:id="0"/>
      <w:r w:rsidRPr="00AE377B">
        <w:rPr>
          <w:rFonts w:ascii="JuraMedium"/>
          <w:sz w:val="22"/>
        </w:rPr>
        <w:t>Name: ____________________________________________</w:t>
      </w:r>
      <w:r w:rsidRPr="00AE377B">
        <w:rPr>
          <w:rFonts w:ascii="JuraMedium"/>
          <w:sz w:val="22"/>
        </w:rPr>
        <w:tab/>
      </w:r>
      <w:r w:rsidRPr="00AE377B">
        <w:rPr>
          <w:rFonts w:ascii="JuraMedium"/>
          <w:sz w:val="22"/>
        </w:rPr>
        <w:tab/>
      </w:r>
      <w:r w:rsidR="00AE377B">
        <w:rPr>
          <w:rFonts w:ascii="JuraMedium"/>
          <w:sz w:val="22"/>
        </w:rPr>
        <w:tab/>
      </w:r>
      <w:r w:rsidRPr="00AE377B">
        <w:rPr>
          <w:rFonts w:ascii="JuraMedium"/>
          <w:sz w:val="22"/>
        </w:rPr>
        <w:t>Date ____</w:t>
      </w:r>
      <w:r w:rsidR="00AE377B">
        <w:rPr>
          <w:rFonts w:ascii="JuraMedium"/>
          <w:sz w:val="22"/>
        </w:rPr>
        <w:t>__________</w:t>
      </w:r>
      <w:r w:rsidRPr="00AE377B">
        <w:rPr>
          <w:rFonts w:ascii="JuraMedium"/>
          <w:sz w:val="22"/>
        </w:rPr>
        <w:t>____</w:t>
      </w:r>
    </w:p>
    <w:p w:rsidR="006A3941" w:rsidRDefault="006A3941" w:rsidP="006A3941">
      <w:pPr>
        <w:pStyle w:val="Body"/>
        <w:rPr>
          <w:rFonts w:ascii="JuraMedium" w:eastAsia="JuraMedium" w:hAnsi="JuraMedium" w:cs="JuraMedium"/>
          <w:sz w:val="22"/>
        </w:rPr>
      </w:pPr>
    </w:p>
    <w:p w:rsidR="00AE377B" w:rsidRPr="00AE377B" w:rsidRDefault="00AE377B" w:rsidP="006A3941">
      <w:pPr>
        <w:pStyle w:val="Body"/>
        <w:rPr>
          <w:rFonts w:ascii="JuraMedium" w:eastAsia="JuraMedium" w:hAnsi="JuraMedium" w:cs="JuraMedium"/>
          <w:sz w:val="22"/>
        </w:rPr>
      </w:pPr>
    </w:p>
    <w:p w:rsidR="006A3941" w:rsidRPr="00AE377B" w:rsidRDefault="006A3941" w:rsidP="006A3941">
      <w:pPr>
        <w:pStyle w:val="Body"/>
        <w:jc w:val="center"/>
        <w:rPr>
          <w:rFonts w:ascii="Times New Roman" w:eastAsia="JuraMedium" w:hAnsi="Times New Roman" w:cs="Times New Roman"/>
          <w:sz w:val="22"/>
        </w:rPr>
      </w:pPr>
      <w:r w:rsidRPr="00AE377B">
        <w:rPr>
          <w:rFonts w:ascii="Times New Roman" w:eastAsia="JuraMedium" w:hAnsi="Times New Roman" w:cs="Times New Roman"/>
          <w:sz w:val="22"/>
        </w:rPr>
        <w:t xml:space="preserve">Before you meet with your mentor for this module, you should </w:t>
      </w:r>
      <w:r w:rsidR="004C486A" w:rsidRPr="00AE377B">
        <w:rPr>
          <w:rFonts w:ascii="Times New Roman" w:eastAsia="JuraMedium" w:hAnsi="Times New Roman" w:cs="Times New Roman"/>
          <w:sz w:val="22"/>
        </w:rPr>
        <w:t>have sent your third paper to your mentor for review and suggestions</w:t>
      </w:r>
      <w:r w:rsidRPr="00AE377B">
        <w:rPr>
          <w:rFonts w:ascii="Times New Roman" w:eastAsia="JuraMedium" w:hAnsi="Times New Roman" w:cs="Times New Roman"/>
          <w:sz w:val="22"/>
        </w:rPr>
        <w:t>, your Bible reading and memory work.  When you meet with your mentor, have your mentor initial each box.  When this form is completed it needs to be sent, faxed, or emailed to the District Office.  If your meeting was virtual, you may initial for your mentor.  The final eight modules need to be completed before the written ordination exam may be taken.</w:t>
      </w:r>
    </w:p>
    <w:p w:rsidR="004B5AAC" w:rsidRDefault="004B5AAC" w:rsidP="004B5AAC">
      <w:pPr>
        <w:pStyle w:val="Body"/>
        <w:rPr>
          <w:rFonts w:ascii="Times New Roman" w:eastAsia="JuraMedium" w:hAnsi="Times New Roman" w:cs="Times New Roman"/>
          <w:sz w:val="22"/>
        </w:rPr>
      </w:pPr>
    </w:p>
    <w:p w:rsidR="00AE377B" w:rsidRDefault="00AE377B" w:rsidP="004B5AAC">
      <w:pPr>
        <w:pStyle w:val="Body"/>
        <w:rPr>
          <w:rFonts w:ascii="Times New Roman" w:eastAsia="JuraMedium" w:hAnsi="Times New Roman" w:cs="Times New Roman"/>
          <w:sz w:val="22"/>
        </w:rPr>
      </w:pPr>
    </w:p>
    <w:p w:rsidR="00AE377B" w:rsidRPr="00AE377B" w:rsidRDefault="00AE377B" w:rsidP="004B5AAC">
      <w:pPr>
        <w:pStyle w:val="Body"/>
        <w:rPr>
          <w:rFonts w:ascii="Times New Roman" w:eastAsia="JuraMedium" w:hAnsi="Times New Roman" w:cs="Times New Roman"/>
          <w:sz w:val="22"/>
        </w:rPr>
      </w:pPr>
    </w:p>
    <w:p w:rsidR="006A3941" w:rsidRPr="00AE377B" w:rsidRDefault="006A3941" w:rsidP="006A3941">
      <w:pPr>
        <w:autoSpaceDE w:val="0"/>
        <w:autoSpaceDN w:val="0"/>
        <w:adjustRightInd w:val="0"/>
        <w:ind w:right="1710"/>
        <w:rPr>
          <w:rFonts w:ascii="Comic Sans MS" w:hAnsi="Comic Sans MS"/>
          <w:b/>
          <w:sz w:val="22"/>
        </w:rPr>
      </w:pPr>
      <w:r w:rsidRPr="00AE377B">
        <w:rPr>
          <w:rFonts w:ascii="Comic Sans MS" w:hAnsi="Comic Sans MS"/>
          <w:b/>
          <w:sz w:val="22"/>
        </w:rPr>
        <w:t xml:space="preserve">I.  </w:t>
      </w:r>
      <w:r w:rsidR="004C486A" w:rsidRPr="00AE377B">
        <w:rPr>
          <w:rFonts w:ascii="Comic Sans MS" w:hAnsi="Comic Sans MS"/>
          <w:b/>
          <w:sz w:val="22"/>
        </w:rPr>
        <w:t>Position Paper #3</w:t>
      </w:r>
      <w:r w:rsidR="0050306B" w:rsidRPr="00AE377B">
        <w:rPr>
          <w:rFonts w:ascii="Comic Sans MS" w:hAnsi="Comic Sans MS"/>
          <w:b/>
          <w:sz w:val="22"/>
        </w:rPr>
        <w:t>:</w:t>
      </w:r>
    </w:p>
    <w:p w:rsidR="006A3941" w:rsidRPr="00AE377B" w:rsidRDefault="00AE377B" w:rsidP="006A3941">
      <w:pPr>
        <w:ind w:left="1440" w:hanging="720"/>
        <w:rPr>
          <w:sz w:val="22"/>
        </w:rPr>
      </w:pPr>
      <w:r w:rsidRPr="00AE377B">
        <w:rPr>
          <w:rFonts w:ascii="JuraMedium"/>
          <w:noProof/>
          <w:sz w:val="22"/>
        </w:rPr>
        <mc:AlternateContent>
          <mc:Choice Requires="wps">
            <w:drawing>
              <wp:anchor distT="45720" distB="45720" distL="114300" distR="114300" simplePos="0" relativeHeight="251692032" behindDoc="0" locked="0" layoutInCell="1" allowOverlap="1" wp14:anchorId="7FBA7AD5" wp14:editId="30073604">
                <wp:simplePos x="0" y="0"/>
                <wp:positionH relativeFrom="margin">
                  <wp:align>right</wp:align>
                </wp:positionH>
                <wp:positionV relativeFrom="paragraph">
                  <wp:posOffset>9202</wp:posOffset>
                </wp:positionV>
                <wp:extent cx="914400" cy="514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A3941" w:rsidRDefault="006A3941" w:rsidP="006A3941"/>
                          <w:p w:rsidR="006A3941" w:rsidRDefault="006A3941" w:rsidP="006A3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A7AD5"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">
                <v:textbox>
                  <w:txbxContent>
                    <w:p w:rsidR="006A3941" w:rsidRDefault="006A3941" w:rsidP="006A3941"/>
                    <w:p w:rsidR="006A3941" w:rsidRDefault="006A3941" w:rsidP="006A3941"/>
                  </w:txbxContent>
                </v:textbox>
                <w10:wrap type="square" anchorx="margin"/>
              </v:shape>
            </w:pict>
          </mc:Fallback>
        </mc:AlternateContent>
      </w:r>
      <w:r w:rsidR="006A3941" w:rsidRPr="00AE377B">
        <w:rPr>
          <w:sz w:val="22"/>
        </w:rPr>
        <w:t xml:space="preserve">For this module you must write your </w:t>
      </w:r>
      <w:r w:rsidR="00F9305B">
        <w:rPr>
          <w:sz w:val="22"/>
        </w:rPr>
        <w:t>third</w:t>
      </w:r>
      <w:r w:rsidR="006A3941" w:rsidRPr="00AE377B">
        <w:rPr>
          <w:sz w:val="22"/>
        </w:rPr>
        <w:t xml:space="preserve"> position paper on “Christ our Healer”.  The rubric that we will use to grade this paper is on-line at cdcma.org.  It is located under Resources and under Ordination/Consecration resources.  Email your paper to your mentor prio</w:t>
      </w:r>
      <w:r w:rsidR="00F9305B">
        <w:rPr>
          <w:sz w:val="22"/>
        </w:rPr>
        <w:t>r to your meeting so that he</w:t>
      </w:r>
      <w:r w:rsidR="006A3941" w:rsidRPr="00AE377B">
        <w:rPr>
          <w:sz w:val="22"/>
        </w:rPr>
        <w:t xml:space="preserve"> can read it and make comments and suggestions to help you when you meet.  Once your mentor has initialed this box, send your revised paper to the appropriate grader who has been approved by the LO&amp;CC.  When our grader has completed </w:t>
      </w:r>
      <w:r w:rsidR="00F9305B">
        <w:rPr>
          <w:sz w:val="22"/>
        </w:rPr>
        <w:t>her</w:t>
      </w:r>
      <w:r w:rsidR="006A3941" w:rsidRPr="00AE377B">
        <w:rPr>
          <w:sz w:val="22"/>
        </w:rPr>
        <w:t xml:space="preserve"> work and approved your paper, </w:t>
      </w:r>
      <w:r w:rsidR="00F9305B">
        <w:rPr>
          <w:sz w:val="22"/>
        </w:rPr>
        <w:t>s</w:t>
      </w:r>
      <w:r w:rsidR="006A3941" w:rsidRPr="00AE377B">
        <w:rPr>
          <w:sz w:val="22"/>
        </w:rPr>
        <w:t xml:space="preserve">he will contact our office </w:t>
      </w:r>
      <w:r w:rsidR="00F9305B">
        <w:rPr>
          <w:sz w:val="22"/>
        </w:rPr>
        <w:t xml:space="preserve">and your mentor </w:t>
      </w:r>
      <w:r w:rsidR="006A3941" w:rsidRPr="00AE377B">
        <w:rPr>
          <w:sz w:val="22"/>
        </w:rPr>
        <w:t>about your progress.</w:t>
      </w:r>
    </w:p>
    <w:p w:rsidR="00283D9B" w:rsidRDefault="00283D9B" w:rsidP="00C86812">
      <w:pPr>
        <w:ind w:left="2880" w:hanging="2880"/>
        <w:rPr>
          <w:sz w:val="22"/>
        </w:rPr>
      </w:pPr>
    </w:p>
    <w:p w:rsidR="00AE377B" w:rsidRDefault="00AE377B" w:rsidP="00C86812">
      <w:pPr>
        <w:ind w:left="2880" w:hanging="2880"/>
        <w:rPr>
          <w:sz w:val="22"/>
        </w:rPr>
      </w:pPr>
    </w:p>
    <w:p w:rsidR="00AE377B" w:rsidRPr="00AE377B" w:rsidRDefault="00AE377B" w:rsidP="00C86812">
      <w:pPr>
        <w:ind w:left="2880" w:hanging="2880"/>
        <w:rPr>
          <w:sz w:val="22"/>
        </w:rPr>
      </w:pPr>
    </w:p>
    <w:p w:rsidR="00487FE9" w:rsidRPr="00AE377B" w:rsidRDefault="00487FE9" w:rsidP="00487FE9">
      <w:pPr>
        <w:autoSpaceDE w:val="0"/>
        <w:autoSpaceDN w:val="0"/>
        <w:adjustRightInd w:val="0"/>
        <w:ind w:right="1710"/>
        <w:rPr>
          <w:rFonts w:ascii="Comic Sans MS" w:hAnsi="Comic Sans MS"/>
          <w:b/>
          <w:sz w:val="22"/>
        </w:rPr>
      </w:pPr>
      <w:r w:rsidRPr="00AE377B">
        <w:rPr>
          <w:rFonts w:ascii="Comic Sans MS" w:hAnsi="Comic Sans MS"/>
          <w:b/>
          <w:sz w:val="22"/>
        </w:rPr>
        <w:t>I</w:t>
      </w:r>
      <w:r w:rsidR="00E24DA4" w:rsidRPr="00AE377B">
        <w:rPr>
          <w:rFonts w:ascii="Comic Sans MS" w:hAnsi="Comic Sans MS"/>
          <w:b/>
          <w:sz w:val="22"/>
        </w:rPr>
        <w:t>I</w:t>
      </w:r>
      <w:r w:rsidRPr="00AE377B">
        <w:rPr>
          <w:rFonts w:ascii="Comic Sans MS" w:hAnsi="Comic Sans MS"/>
          <w:b/>
          <w:sz w:val="22"/>
        </w:rPr>
        <w:t>.  Practicum</w:t>
      </w:r>
      <w:r w:rsidR="0050306B" w:rsidRPr="00AE377B">
        <w:rPr>
          <w:rFonts w:ascii="Comic Sans MS" w:hAnsi="Comic Sans MS"/>
          <w:b/>
          <w:sz w:val="22"/>
        </w:rPr>
        <w:t>:</w:t>
      </w:r>
    </w:p>
    <w:p w:rsidR="00487FE9" w:rsidRDefault="00487FE9" w:rsidP="00487FE9">
      <w:pPr>
        <w:ind w:left="1440" w:hanging="720"/>
        <w:rPr>
          <w:sz w:val="22"/>
        </w:rPr>
      </w:pPr>
      <w:r w:rsidRPr="00AE377B">
        <w:rPr>
          <w:rFonts w:ascii="JuraMedium"/>
          <w:noProof/>
          <w:sz w:val="22"/>
        </w:rPr>
        <mc:AlternateContent>
          <mc:Choice Requires="wps">
            <w:drawing>
              <wp:anchor distT="45720" distB="45720" distL="114300" distR="114300" simplePos="0" relativeHeight="251683840" behindDoc="0" locked="0" layoutInCell="1" allowOverlap="1" wp14:anchorId="1FAFFC04" wp14:editId="3D63E0A6">
                <wp:simplePos x="0" y="0"/>
                <wp:positionH relativeFrom="margin">
                  <wp:align>right</wp:align>
                </wp:positionH>
                <wp:positionV relativeFrom="paragraph">
                  <wp:posOffset>9202</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D05750" w:rsidRDefault="00D05750" w:rsidP="00487FE9"/>
                          <w:p w:rsidR="00D05750" w:rsidRDefault="00D05750"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FFC04" id="_x0000_s1027" type="#_x0000_t202" style="position:absolute;left:0;text-align:left;margin-left:20.8pt;margin-top:.7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FppcFMiAgAASwQAAA4AAAAAAAAAAAAAAAAALgIAAGRycy9lMm9Eb2MueG1sUEsB&#10;Ai0AFAAGAAgAAAAhABD6ITPaAAAABQEAAA8AAAAAAAAAAAAAAAAAfAQAAGRycy9kb3ducmV2Lnht&#10;bFBLBQYAAAAABAAEAPMAAACDBQAAAAA=&#10;">
                <v:textbox>
                  <w:txbxContent>
                    <w:p w:rsidR="00D05750" w:rsidRDefault="00D05750" w:rsidP="00487FE9"/>
                    <w:p w:rsidR="00D05750" w:rsidRDefault="00D05750" w:rsidP="00487FE9"/>
                  </w:txbxContent>
                </v:textbox>
                <w10:wrap type="square" anchorx="margin"/>
              </v:shape>
            </w:pict>
          </mc:Fallback>
        </mc:AlternateContent>
      </w:r>
      <w:r w:rsidRPr="00AE377B">
        <w:rPr>
          <w:sz w:val="22"/>
        </w:rPr>
        <w:t>Each month you are to discuss with your mentor a practical area of ministry and/or practice.  This month you should discuss with him:</w:t>
      </w:r>
    </w:p>
    <w:p w:rsidR="00F9305B" w:rsidRPr="00F9305B" w:rsidRDefault="00F9305B" w:rsidP="00487FE9">
      <w:pPr>
        <w:ind w:left="1440" w:hanging="720"/>
        <w:rPr>
          <w:b/>
          <w:sz w:val="22"/>
        </w:rPr>
      </w:pPr>
      <w:r w:rsidRPr="00F9305B">
        <w:rPr>
          <w:b/>
          <w:sz w:val="22"/>
        </w:rPr>
        <w:t>Sermon/Teaching Preparation</w:t>
      </w:r>
    </w:p>
    <w:p w:rsidR="00F9305B" w:rsidRDefault="00E24DA4" w:rsidP="00D05750">
      <w:pPr>
        <w:ind w:left="1440" w:hanging="720"/>
        <w:rPr>
          <w:sz w:val="22"/>
        </w:rPr>
      </w:pPr>
      <w:r w:rsidRPr="00AE377B">
        <w:rPr>
          <w:sz w:val="22"/>
        </w:rPr>
        <w:t xml:space="preserve">How does </w:t>
      </w:r>
      <w:r w:rsidR="00D05750" w:rsidRPr="00AE377B">
        <w:rPr>
          <w:sz w:val="22"/>
        </w:rPr>
        <w:t>your mentor</w:t>
      </w:r>
      <w:r w:rsidRPr="00AE377B">
        <w:rPr>
          <w:sz w:val="22"/>
        </w:rPr>
        <w:t xml:space="preserve"> prepare for sermons</w:t>
      </w:r>
      <w:r w:rsidR="00D05750" w:rsidRPr="00AE377B">
        <w:rPr>
          <w:sz w:val="22"/>
        </w:rPr>
        <w:t>/teachings</w:t>
      </w:r>
      <w:r w:rsidRPr="00AE377B">
        <w:rPr>
          <w:sz w:val="22"/>
        </w:rPr>
        <w:t>?</w:t>
      </w:r>
      <w:r w:rsidR="00D05750" w:rsidRPr="00AE377B">
        <w:rPr>
          <w:sz w:val="22"/>
        </w:rPr>
        <w:t xml:space="preserve">  </w:t>
      </w:r>
      <w:r w:rsidRPr="00AE377B">
        <w:rPr>
          <w:sz w:val="22"/>
        </w:rPr>
        <w:t xml:space="preserve">Are there resources that </w:t>
      </w:r>
      <w:r w:rsidR="00F9305B">
        <w:rPr>
          <w:sz w:val="22"/>
        </w:rPr>
        <w:t>he</w:t>
      </w:r>
      <w:r w:rsidR="00D05750" w:rsidRPr="00AE377B">
        <w:rPr>
          <w:sz w:val="22"/>
        </w:rPr>
        <w:t xml:space="preserve"> like</w:t>
      </w:r>
      <w:r w:rsidR="00F9305B">
        <w:rPr>
          <w:sz w:val="22"/>
        </w:rPr>
        <w:t>s</w:t>
      </w:r>
      <w:r w:rsidR="00D05750" w:rsidRPr="00AE377B">
        <w:rPr>
          <w:sz w:val="22"/>
        </w:rPr>
        <w:t xml:space="preserve"> and prefer</w:t>
      </w:r>
      <w:r w:rsidR="00F9305B">
        <w:rPr>
          <w:sz w:val="22"/>
        </w:rPr>
        <w:t>s</w:t>
      </w:r>
      <w:r w:rsidRPr="00AE377B">
        <w:rPr>
          <w:sz w:val="22"/>
        </w:rPr>
        <w:t>?</w:t>
      </w:r>
      <w:r w:rsidR="00D05750" w:rsidRPr="00AE377B">
        <w:rPr>
          <w:sz w:val="22"/>
        </w:rPr>
        <w:t xml:space="preserve">  </w:t>
      </w:r>
      <w:r w:rsidR="00CC56C0" w:rsidRPr="00AE377B">
        <w:rPr>
          <w:sz w:val="22"/>
        </w:rPr>
        <w:t xml:space="preserve">What </w:t>
      </w:r>
      <w:r w:rsidR="00F9305B">
        <w:rPr>
          <w:sz w:val="22"/>
        </w:rPr>
        <w:t>does he</w:t>
      </w:r>
      <w:r w:rsidR="00CC56C0" w:rsidRPr="00AE377B">
        <w:rPr>
          <w:sz w:val="22"/>
        </w:rPr>
        <w:t xml:space="preserve"> prefer to do with sermon</w:t>
      </w:r>
      <w:r w:rsidR="00D05750" w:rsidRPr="00AE377B">
        <w:rPr>
          <w:sz w:val="22"/>
        </w:rPr>
        <w:t>/teaching</w:t>
      </w:r>
      <w:r w:rsidR="00CC56C0" w:rsidRPr="00AE377B">
        <w:rPr>
          <w:sz w:val="22"/>
        </w:rPr>
        <w:t xml:space="preserve"> series?  What </w:t>
      </w:r>
      <w:r w:rsidR="00F9305B">
        <w:rPr>
          <w:sz w:val="22"/>
        </w:rPr>
        <w:t>has she</w:t>
      </w:r>
      <w:r w:rsidR="00CC56C0" w:rsidRPr="00AE377B">
        <w:rPr>
          <w:sz w:val="22"/>
        </w:rPr>
        <w:t xml:space="preserve"> found to be most helpful?</w:t>
      </w:r>
      <w:r w:rsidR="00D05750" w:rsidRPr="00AE377B">
        <w:rPr>
          <w:sz w:val="22"/>
        </w:rPr>
        <w:t xml:space="preserve">  </w:t>
      </w:r>
    </w:p>
    <w:p w:rsidR="00F9305B" w:rsidRDefault="00CC56C0" w:rsidP="00D05750">
      <w:pPr>
        <w:ind w:left="1440" w:hanging="720"/>
        <w:rPr>
          <w:sz w:val="22"/>
        </w:rPr>
      </w:pPr>
      <w:r w:rsidRPr="00AE377B">
        <w:rPr>
          <w:sz w:val="22"/>
        </w:rPr>
        <w:t xml:space="preserve">Are there some suggestions that </w:t>
      </w:r>
      <w:r w:rsidR="00D05750" w:rsidRPr="00AE377B">
        <w:rPr>
          <w:sz w:val="22"/>
        </w:rPr>
        <w:t>your mentor</w:t>
      </w:r>
      <w:r w:rsidRPr="00AE377B">
        <w:rPr>
          <w:sz w:val="22"/>
        </w:rPr>
        <w:t xml:space="preserve"> has when it comes to delivery of the message</w:t>
      </w:r>
      <w:r w:rsidR="00D05750" w:rsidRPr="00AE377B">
        <w:rPr>
          <w:sz w:val="22"/>
        </w:rPr>
        <w:t>/teaching</w:t>
      </w:r>
      <w:r w:rsidRPr="00AE377B">
        <w:rPr>
          <w:sz w:val="22"/>
        </w:rPr>
        <w:t>?</w:t>
      </w:r>
      <w:r w:rsidR="00D05750" w:rsidRPr="00AE377B">
        <w:rPr>
          <w:sz w:val="22"/>
        </w:rPr>
        <w:t xml:space="preserve">  </w:t>
      </w:r>
    </w:p>
    <w:p w:rsidR="00CC56C0" w:rsidRPr="00AE377B" w:rsidRDefault="00D05750" w:rsidP="00D05750">
      <w:pPr>
        <w:ind w:left="1440" w:hanging="720"/>
        <w:rPr>
          <w:sz w:val="22"/>
        </w:rPr>
      </w:pPr>
      <w:r w:rsidRPr="00AE377B">
        <w:rPr>
          <w:sz w:val="22"/>
        </w:rPr>
        <w:t xml:space="preserve">What does your mentor like to do as they consider </w:t>
      </w:r>
      <w:r w:rsidR="005019C3" w:rsidRPr="00AE377B">
        <w:rPr>
          <w:sz w:val="22"/>
        </w:rPr>
        <w:t xml:space="preserve">the creativity </w:t>
      </w:r>
      <w:r w:rsidR="0072024A" w:rsidRPr="00AE377B">
        <w:rPr>
          <w:sz w:val="22"/>
        </w:rPr>
        <w:t xml:space="preserve">and variety </w:t>
      </w:r>
      <w:r w:rsidR="005019C3" w:rsidRPr="00AE377B">
        <w:rPr>
          <w:sz w:val="22"/>
        </w:rPr>
        <w:t xml:space="preserve">of </w:t>
      </w:r>
      <w:r w:rsidRPr="00AE377B">
        <w:rPr>
          <w:sz w:val="22"/>
        </w:rPr>
        <w:t xml:space="preserve">their presentation, application points, </w:t>
      </w:r>
      <w:r w:rsidR="005019C3" w:rsidRPr="00AE377B">
        <w:rPr>
          <w:sz w:val="22"/>
        </w:rPr>
        <w:t>emphasis on the Holy Spirit to live the Christian life, etc.?</w:t>
      </w:r>
    </w:p>
    <w:p w:rsidR="00487FE9" w:rsidRDefault="00487FE9" w:rsidP="00487FE9">
      <w:pPr>
        <w:ind w:left="1440" w:hanging="720"/>
        <w:rPr>
          <w:sz w:val="22"/>
        </w:rPr>
      </w:pPr>
    </w:p>
    <w:p w:rsidR="00AE377B" w:rsidRDefault="00AE377B" w:rsidP="00487FE9">
      <w:pPr>
        <w:ind w:left="1440" w:hanging="720"/>
        <w:rPr>
          <w:sz w:val="22"/>
        </w:rPr>
      </w:pPr>
    </w:p>
    <w:p w:rsidR="00AE377B" w:rsidRPr="00AE377B" w:rsidRDefault="00AE377B" w:rsidP="00487FE9">
      <w:pPr>
        <w:ind w:left="1440" w:hanging="720"/>
        <w:rPr>
          <w:sz w:val="22"/>
        </w:rPr>
      </w:pPr>
    </w:p>
    <w:p w:rsidR="006A3941" w:rsidRPr="00AE377B" w:rsidRDefault="006A3941" w:rsidP="006A3941">
      <w:pPr>
        <w:rPr>
          <w:rFonts w:ascii="Comic Sans MS" w:hAnsi="Comic Sans MS" w:cstheme="minorHAnsi"/>
          <w:b/>
          <w:sz w:val="22"/>
        </w:rPr>
      </w:pPr>
      <w:r w:rsidRPr="00AE377B">
        <w:rPr>
          <w:rFonts w:ascii="Comic Sans MS" w:hAnsi="Comic Sans MS" w:cstheme="minorHAnsi"/>
          <w:b/>
          <w:sz w:val="22"/>
        </w:rPr>
        <w:t>III.  Bible Reading:</w:t>
      </w:r>
    </w:p>
    <w:p w:rsidR="006A3941" w:rsidRPr="00AE377B" w:rsidRDefault="006A3941" w:rsidP="006A3941">
      <w:pPr>
        <w:ind w:left="1440" w:hanging="720"/>
        <w:rPr>
          <w:sz w:val="22"/>
        </w:rPr>
      </w:pPr>
      <w:r w:rsidRPr="00AE377B">
        <w:rPr>
          <w:rFonts w:ascii="JuraMedium"/>
          <w:noProof/>
          <w:sz w:val="22"/>
        </w:rPr>
        <mc:AlternateContent>
          <mc:Choice Requires="wps">
            <w:drawing>
              <wp:anchor distT="45720" distB="45720" distL="114300" distR="114300" simplePos="0" relativeHeight="251694080" behindDoc="0" locked="0" layoutInCell="1" allowOverlap="1" wp14:anchorId="3BAE06D0" wp14:editId="1E48307B">
                <wp:simplePos x="0" y="0"/>
                <wp:positionH relativeFrom="margin">
                  <wp:align>right</wp:align>
                </wp:positionH>
                <wp:positionV relativeFrom="paragraph">
                  <wp:posOffset>9202</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A3941" w:rsidRDefault="006A3941" w:rsidP="006A3941"/>
                          <w:p w:rsidR="006A3941" w:rsidRDefault="006A3941" w:rsidP="006A3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E06D0" id="_x0000_s1028" type="#_x0000_t202" style="position:absolute;left:0;text-align:left;margin-left:20.8pt;margin-top:.7pt;width:1in;height:40.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">
                <v:textbox>
                  <w:txbxContent>
                    <w:p w:rsidR="006A3941" w:rsidRDefault="006A3941" w:rsidP="006A3941"/>
                    <w:p w:rsidR="006A3941" w:rsidRDefault="006A3941" w:rsidP="006A3941"/>
                  </w:txbxContent>
                </v:textbox>
                <w10:wrap type="square" anchorx="margin"/>
              </v:shape>
            </w:pict>
          </mc:Fallback>
        </mc:AlternateContent>
      </w:r>
      <w:r w:rsidRPr="00AE377B">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6A3941" w:rsidRPr="00AE377B" w:rsidRDefault="006A3941" w:rsidP="006A3941">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50"/>
        <w:gridCol w:w="4585"/>
      </w:tblGrid>
      <w:tr w:rsidR="006A3941" w:rsidRPr="00AE377B" w:rsidTr="000E0273">
        <w:tc>
          <w:tcPr>
            <w:tcW w:w="4050" w:type="dxa"/>
            <w:tcBorders>
              <w:bottom w:val="double" w:sz="4" w:space="0" w:color="6C2085" w:themeColor="accent6"/>
            </w:tcBorders>
          </w:tcPr>
          <w:p w:rsidR="006A3941" w:rsidRPr="00AE377B" w:rsidRDefault="006A3941"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AE377B">
              <w:rPr>
                <w:rFonts w:ascii="Comic Sans MS" w:hAnsi="Comic Sans MS"/>
                <w:sz w:val="22"/>
              </w:rPr>
              <w:t>Version</w:t>
            </w:r>
          </w:p>
        </w:tc>
        <w:tc>
          <w:tcPr>
            <w:tcW w:w="4585" w:type="dxa"/>
            <w:tcBorders>
              <w:bottom w:val="double" w:sz="4" w:space="0" w:color="6C2085" w:themeColor="accent6"/>
            </w:tcBorders>
          </w:tcPr>
          <w:p w:rsidR="006A3941" w:rsidRPr="00AE377B" w:rsidRDefault="006A3941" w:rsidP="006A394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AE377B">
              <w:rPr>
                <w:rFonts w:ascii="Comic Sans MS" w:hAnsi="Comic Sans MS"/>
                <w:sz w:val="22"/>
              </w:rPr>
              <w:t>Chapters 131-260</w:t>
            </w:r>
          </w:p>
        </w:tc>
      </w:tr>
      <w:tr w:rsidR="006A3941" w:rsidRPr="00AE377B" w:rsidTr="000E0273">
        <w:tc>
          <w:tcPr>
            <w:tcW w:w="4050" w:type="dxa"/>
            <w:tcBorders>
              <w:top w:val="double" w:sz="4" w:space="0" w:color="6C2085" w:themeColor="accent6"/>
            </w:tcBorders>
          </w:tcPr>
          <w:p w:rsidR="006A3941" w:rsidRPr="00AE377B" w:rsidRDefault="006A3941"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A3941" w:rsidRPr="00AE377B" w:rsidRDefault="006A3941"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A3941" w:rsidRPr="00AE377B" w:rsidRDefault="006A3941"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85" w:type="dxa"/>
            <w:tcBorders>
              <w:top w:val="double" w:sz="4" w:space="0" w:color="6C2085" w:themeColor="accent6"/>
            </w:tcBorders>
          </w:tcPr>
          <w:p w:rsidR="006A3941" w:rsidRPr="00AE377B" w:rsidRDefault="006A3941"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E24DA4" w:rsidRPr="00AE377B" w:rsidRDefault="00E24DA4" w:rsidP="00487FE9">
      <w:pPr>
        <w:rPr>
          <w:rFonts w:ascii="Comic Sans MS" w:hAnsi="Comic Sans MS" w:cstheme="minorHAnsi"/>
          <w:b/>
          <w:sz w:val="22"/>
        </w:rPr>
      </w:pPr>
      <w:r w:rsidRPr="00AE377B">
        <w:rPr>
          <w:rFonts w:ascii="Comic Sans MS" w:hAnsi="Comic Sans MS" w:cstheme="minorHAnsi"/>
          <w:b/>
          <w:sz w:val="22"/>
        </w:rPr>
        <w:br w:type="page"/>
      </w:r>
    </w:p>
    <w:p w:rsidR="00A53ECF" w:rsidRPr="00AE377B" w:rsidRDefault="00A53ECF" w:rsidP="00487FE9">
      <w:pPr>
        <w:rPr>
          <w:sz w:val="22"/>
        </w:rPr>
      </w:pPr>
    </w:p>
    <w:p w:rsidR="00A53ECF" w:rsidRPr="00AE377B" w:rsidRDefault="00A53ECF" w:rsidP="00487FE9">
      <w:pPr>
        <w:rPr>
          <w:sz w:val="22"/>
        </w:rPr>
      </w:pPr>
    </w:p>
    <w:p w:rsidR="00487FE9" w:rsidRPr="00AE377B" w:rsidRDefault="00487FE9" w:rsidP="00487FE9">
      <w:pPr>
        <w:rPr>
          <w:rFonts w:ascii="Comic Sans MS" w:hAnsi="Comic Sans MS" w:cstheme="minorHAnsi"/>
          <w:b/>
          <w:sz w:val="22"/>
        </w:rPr>
      </w:pPr>
      <w:r w:rsidRPr="00AE377B">
        <w:rPr>
          <w:rFonts w:ascii="Comic Sans MS" w:hAnsi="Comic Sans MS" w:cstheme="minorHAnsi"/>
          <w:b/>
          <w:sz w:val="22"/>
        </w:rPr>
        <w:t>I</w:t>
      </w:r>
      <w:r w:rsidR="006A3941" w:rsidRPr="00AE377B">
        <w:rPr>
          <w:rFonts w:ascii="Comic Sans MS" w:hAnsi="Comic Sans MS" w:cstheme="minorHAnsi"/>
          <w:b/>
          <w:sz w:val="22"/>
        </w:rPr>
        <w:t>V</w:t>
      </w:r>
      <w:r w:rsidRPr="00AE377B">
        <w:rPr>
          <w:rFonts w:ascii="Comic Sans MS" w:hAnsi="Comic Sans MS" w:cstheme="minorHAnsi"/>
          <w:b/>
          <w:sz w:val="22"/>
        </w:rPr>
        <w:t>.  Scripture Memory for Key Theological Doctrines on the Exam:</w:t>
      </w:r>
    </w:p>
    <w:p w:rsidR="00CC56C0" w:rsidRPr="00AE377B" w:rsidRDefault="00AE377B" w:rsidP="003A6A88">
      <w:pPr>
        <w:pStyle w:val="ListParagraph"/>
        <w:numPr>
          <w:ilvl w:val="0"/>
          <w:numId w:val="4"/>
        </w:numPr>
        <w:ind w:left="1080"/>
        <w:rPr>
          <w:rFonts w:ascii="Comic Sans MS" w:hAnsi="Comic Sans MS"/>
          <w:sz w:val="20"/>
        </w:rPr>
      </w:pPr>
      <w:r w:rsidRPr="00AE377B">
        <w:rPr>
          <w:rFonts w:ascii="JuraMedium"/>
          <w:noProof/>
        </w:rPr>
        <mc:AlternateContent>
          <mc:Choice Requires="wps">
            <w:drawing>
              <wp:anchor distT="45720" distB="45720" distL="114300" distR="114300" simplePos="0" relativeHeight="251685888" behindDoc="0" locked="0" layoutInCell="1" allowOverlap="1" wp14:anchorId="40672A18" wp14:editId="50C6A19A">
                <wp:simplePos x="0" y="0"/>
                <wp:positionH relativeFrom="margin">
                  <wp:align>right</wp:align>
                </wp:positionH>
                <wp:positionV relativeFrom="paragraph">
                  <wp:posOffset>8878</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D05750" w:rsidRDefault="00D05750" w:rsidP="00487FE9"/>
                          <w:p w:rsidR="00D05750" w:rsidRDefault="00D05750"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72A18" id="_x0000_s1029" type="#_x0000_t202" style="position:absolute;left:0;text-align:left;margin-left:20.8pt;margin-top:.7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">
                <v:textbox>
                  <w:txbxContent>
                    <w:p w:rsidR="00D05750" w:rsidRDefault="00D05750" w:rsidP="00487FE9"/>
                    <w:p w:rsidR="00D05750" w:rsidRDefault="00D05750" w:rsidP="00487FE9"/>
                  </w:txbxContent>
                </v:textbox>
                <w10:wrap type="square" anchorx="margin"/>
              </v:shape>
            </w:pict>
          </mc:Fallback>
        </mc:AlternateContent>
      </w:r>
      <w:r w:rsidR="00A53ECF" w:rsidRPr="00AE377B">
        <w:rPr>
          <w:rFonts w:ascii="Comic Sans MS" w:hAnsi="Comic Sans MS"/>
          <w:sz w:val="20"/>
        </w:rPr>
        <w:t>Matthew 8:14-17</w:t>
      </w:r>
    </w:p>
    <w:p w:rsidR="00A53ECF" w:rsidRPr="00AE377B" w:rsidRDefault="00A53ECF" w:rsidP="003A6A88">
      <w:pPr>
        <w:pStyle w:val="ListParagraph"/>
        <w:numPr>
          <w:ilvl w:val="0"/>
          <w:numId w:val="4"/>
        </w:numPr>
        <w:ind w:left="1080"/>
        <w:rPr>
          <w:rFonts w:ascii="Comic Sans MS" w:hAnsi="Comic Sans MS"/>
          <w:sz w:val="20"/>
        </w:rPr>
      </w:pPr>
      <w:r w:rsidRPr="00AE377B">
        <w:rPr>
          <w:rFonts w:ascii="Comic Sans MS" w:hAnsi="Comic Sans MS"/>
          <w:sz w:val="20"/>
        </w:rPr>
        <w:t>James 5:14-16</w:t>
      </w:r>
    </w:p>
    <w:p w:rsidR="00487FE9" w:rsidRPr="00AE377B" w:rsidRDefault="00487FE9" w:rsidP="00487FE9">
      <w:pPr>
        <w:ind w:left="1440" w:hanging="1440"/>
        <w:rPr>
          <w:sz w:val="22"/>
        </w:rPr>
      </w:pPr>
      <w:r w:rsidRPr="00AE377B">
        <w:rPr>
          <w:sz w:val="22"/>
        </w:rPr>
        <w:t>You are to quote these verses below and the Biblical doctrine that it develops and supports.</w:t>
      </w:r>
    </w:p>
    <w:p w:rsidR="00487FE9" w:rsidRPr="00AE377B" w:rsidRDefault="00487FE9" w:rsidP="00487FE9">
      <w:pPr>
        <w:ind w:left="2880" w:hanging="2880"/>
        <w:rPr>
          <w:sz w:val="22"/>
        </w:rPr>
      </w:pPr>
    </w:p>
    <w:p w:rsidR="00487FE9" w:rsidRPr="00AE377B" w:rsidRDefault="00487FE9" w:rsidP="00487FE9">
      <w:pPr>
        <w:ind w:left="2880" w:hanging="2880"/>
        <w:rPr>
          <w:sz w:val="22"/>
        </w:rPr>
      </w:pPr>
    </w:p>
    <w:p w:rsidR="00A53ECF" w:rsidRPr="00AE377B" w:rsidRDefault="00A53ECF" w:rsidP="00487FE9">
      <w:pPr>
        <w:ind w:left="2880" w:hanging="2880"/>
        <w:rPr>
          <w:sz w:val="22"/>
        </w:rPr>
      </w:pPr>
    </w:p>
    <w:p w:rsidR="00A53ECF" w:rsidRDefault="00A53ECF" w:rsidP="00487FE9">
      <w:pPr>
        <w:ind w:left="2880" w:hanging="2880"/>
        <w:rPr>
          <w:sz w:val="22"/>
        </w:rPr>
      </w:pPr>
    </w:p>
    <w:p w:rsidR="00AE377B" w:rsidRDefault="00AE377B" w:rsidP="00487FE9">
      <w:pPr>
        <w:ind w:left="2880" w:hanging="2880"/>
        <w:rPr>
          <w:sz w:val="22"/>
        </w:rPr>
      </w:pPr>
    </w:p>
    <w:p w:rsidR="00AE377B" w:rsidRPr="00AE377B" w:rsidRDefault="00AE377B" w:rsidP="00487FE9">
      <w:pPr>
        <w:ind w:left="2880" w:hanging="2880"/>
        <w:rPr>
          <w:sz w:val="22"/>
        </w:rPr>
      </w:pPr>
    </w:p>
    <w:p w:rsidR="00A53ECF" w:rsidRPr="00AE377B" w:rsidRDefault="00A53ECF" w:rsidP="00487FE9">
      <w:pPr>
        <w:ind w:left="2880" w:hanging="2880"/>
        <w:rPr>
          <w:sz w:val="22"/>
        </w:rPr>
      </w:pPr>
    </w:p>
    <w:p w:rsidR="00AE377B" w:rsidRPr="00AC172B" w:rsidRDefault="00AE377B" w:rsidP="00AE377B">
      <w:pPr>
        <w:pStyle w:val="Body"/>
        <w:rPr>
          <w:rFonts w:ascii="Comic Sans MS" w:eastAsia="JuraMedium" w:hAnsi="Comic Sans MS" w:cstheme="minorHAnsi"/>
          <w:b/>
          <w:sz w:val="22"/>
        </w:rPr>
      </w:pPr>
      <w:r>
        <w:rPr>
          <w:rFonts w:ascii="Comic Sans MS" w:eastAsia="JuraMedium" w:hAnsi="Comic Sans MS" w:cstheme="minorHAnsi"/>
          <w:b/>
          <w:sz w:val="22"/>
        </w:rPr>
        <w:t>V</w:t>
      </w:r>
      <w:r w:rsidRPr="00AC172B">
        <w:rPr>
          <w:rFonts w:ascii="Comic Sans MS" w:eastAsia="JuraMedium" w:hAnsi="Comic Sans MS" w:cstheme="minorHAnsi"/>
          <w:b/>
          <w:sz w:val="22"/>
        </w:rPr>
        <w:t>.  Discipleship:</w:t>
      </w:r>
      <w:r w:rsidRPr="00AC172B">
        <w:rPr>
          <w:rFonts w:ascii="Comic Sans MS" w:eastAsia="JuraMedium" w:hAnsi="Comic Sans MS" w:cstheme="minorHAnsi"/>
          <w:b/>
          <w:sz w:val="22"/>
        </w:rPr>
        <w:tab/>
      </w:r>
      <w:r w:rsidRPr="00AC172B">
        <w:rPr>
          <w:rFonts w:ascii="Comic Sans MS" w:eastAsia="JuraMedium" w:hAnsi="Comic Sans MS" w:cstheme="minorHAnsi"/>
          <w:b/>
          <w:sz w:val="22"/>
        </w:rPr>
        <w:tab/>
      </w:r>
      <w:r w:rsidRPr="00AC172B">
        <w:rPr>
          <w:rFonts w:ascii="Comic Sans MS" w:eastAsia="JuraMedium" w:hAnsi="Comic Sans MS" w:cstheme="minorHAnsi"/>
          <w:b/>
          <w:noProof/>
          <w:sz w:val="22"/>
        </w:rPr>
        <w:drawing>
          <wp:inline distT="0" distB="0" distL="0" distR="0" wp14:anchorId="4199A92E" wp14:editId="3EFC24E6">
            <wp:extent cx="1064772" cy="82194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16" cy="841969"/>
                    </a:xfrm>
                    <a:prstGeom prst="rect">
                      <a:avLst/>
                    </a:prstGeom>
                    <a:noFill/>
                  </pic:spPr>
                </pic:pic>
              </a:graphicData>
            </a:graphic>
          </wp:inline>
        </w:drawing>
      </w:r>
    </w:p>
    <w:p w:rsidR="00AE377B" w:rsidRDefault="00AE377B" w:rsidP="00AE377B">
      <w:pPr>
        <w:ind w:left="2880" w:hanging="2160"/>
        <w:rPr>
          <w:sz w:val="22"/>
        </w:rPr>
      </w:pPr>
    </w:p>
    <w:p w:rsidR="00AE377B" w:rsidRPr="00A42E25" w:rsidRDefault="00AE377B" w:rsidP="00AE377B">
      <w:pPr>
        <w:ind w:left="1440" w:hanging="720"/>
        <w:rPr>
          <w:sz w:val="20"/>
        </w:rPr>
      </w:pPr>
      <w:r w:rsidRPr="00A42E25">
        <w:rPr>
          <w:sz w:val="20"/>
        </w:rPr>
        <w:t xml:space="preserve">An official worker in the CDCMA needs to model obedience to our Lord’s Great Commandments (Matthew 22) and Great </w:t>
      </w:r>
      <w:r>
        <w:rPr>
          <w:sz w:val="20"/>
        </w:rPr>
        <w:t>Commission (Matthew 28).  He</w:t>
      </w:r>
      <w:r w:rsidRPr="00A42E25">
        <w:rPr>
          <w:sz w:val="20"/>
        </w:rPr>
        <w:t xml:space="preserv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w:t>
      </w:r>
      <w:r>
        <w:rPr>
          <w:sz w:val="20"/>
        </w:rPr>
        <w:t xml:space="preserve">cipleship plan that </w:t>
      </w:r>
      <w:r w:rsidRPr="00A42E25">
        <w:rPr>
          <w:sz w:val="20"/>
        </w:rPr>
        <w:t>she is using.  Each month you are to share with your mentor how you are doing in these areas of discipleship.  The CDCMA Core Values are very similar to these commands!</w:t>
      </w:r>
    </w:p>
    <w:p w:rsidR="00AE377B" w:rsidRPr="00A42E25" w:rsidRDefault="00AE377B" w:rsidP="00AE377B">
      <w:pPr>
        <w:ind w:left="1440" w:hanging="720"/>
        <w:rPr>
          <w:sz w:val="20"/>
        </w:rPr>
      </w:pPr>
    </w:p>
    <w:p w:rsidR="00AE377B" w:rsidRPr="00AC172B" w:rsidRDefault="00AE377B" w:rsidP="00AE377B">
      <w:pPr>
        <w:ind w:left="2880" w:hanging="2160"/>
        <w:rPr>
          <w:sz w:val="22"/>
        </w:rPr>
      </w:pPr>
    </w:p>
    <w:p w:rsidR="00AE377B" w:rsidRPr="00A42E25" w:rsidRDefault="00AE377B" w:rsidP="00AE377B">
      <w:pPr>
        <w:ind w:left="1440" w:hanging="720"/>
        <w:rPr>
          <w:sz w:val="20"/>
        </w:rPr>
      </w:pPr>
      <w:r w:rsidRPr="00A42E25">
        <w:rPr>
          <w:rFonts w:ascii="JuraMedium"/>
          <w:noProof/>
          <w:sz w:val="20"/>
        </w:rPr>
        <mc:AlternateContent>
          <mc:Choice Requires="wps">
            <w:drawing>
              <wp:anchor distT="45720" distB="45720" distL="114300" distR="114300" simplePos="0" relativeHeight="251698176" behindDoc="0" locked="0" layoutInCell="1" allowOverlap="1" wp14:anchorId="6A206790" wp14:editId="7832019C">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E377B" w:rsidRDefault="00AE377B" w:rsidP="00AE377B"/>
                          <w:p w:rsidR="00AE377B" w:rsidRDefault="00AE377B" w:rsidP="00AE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6790" id="_x0000_s1030" type="#_x0000_t202" style="position:absolute;left:0;text-align:left;margin-left:20.8pt;margin-top:.55pt;width:1in;height:40.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bF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F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AV+xsUiAgAASgQAAA4AAAAAAAAAAAAAAAAALgIAAGRycy9lMm9Eb2MueG1sUEsB&#10;Ai0AFAAGAAgAAAAhAKj7i6DaAAAABQEAAA8AAAAAAAAAAAAAAAAAfAQAAGRycy9kb3ducmV2Lnht&#10;bFBLBQYAAAAABAAEAPMAAACDBQAAAAA=&#10;">
                <v:textbox>
                  <w:txbxContent>
                    <w:p w:rsidR="00AE377B" w:rsidRDefault="00AE377B" w:rsidP="00AE377B"/>
                    <w:p w:rsidR="00AE377B" w:rsidRDefault="00AE377B" w:rsidP="00AE377B"/>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AE377B" w:rsidRPr="00A42E25" w:rsidRDefault="00AE377B" w:rsidP="00AE377B">
      <w:pPr>
        <w:ind w:left="1440" w:hanging="720"/>
        <w:rPr>
          <w:sz w:val="20"/>
        </w:rPr>
      </w:pPr>
    </w:p>
    <w:p w:rsidR="00AE377B" w:rsidRDefault="00AE377B" w:rsidP="00AE377B">
      <w:pPr>
        <w:ind w:left="1440" w:hanging="720"/>
        <w:rPr>
          <w:sz w:val="20"/>
        </w:rPr>
      </w:pPr>
    </w:p>
    <w:p w:rsidR="00AE377B" w:rsidRPr="00A42E25" w:rsidRDefault="00AE377B" w:rsidP="00AE377B">
      <w:pPr>
        <w:ind w:left="1440" w:hanging="720"/>
        <w:rPr>
          <w:sz w:val="20"/>
        </w:rPr>
      </w:pPr>
    </w:p>
    <w:p w:rsidR="00AE377B" w:rsidRPr="00A42E25" w:rsidRDefault="00AE377B" w:rsidP="00AE377B">
      <w:pPr>
        <w:ind w:left="1440" w:hanging="720"/>
        <w:rPr>
          <w:sz w:val="20"/>
        </w:rPr>
      </w:pPr>
      <w:r w:rsidRPr="00A42E25">
        <w:rPr>
          <w:rFonts w:ascii="JuraMedium"/>
          <w:noProof/>
          <w:sz w:val="20"/>
        </w:rPr>
        <mc:AlternateContent>
          <mc:Choice Requires="wps">
            <w:drawing>
              <wp:anchor distT="45720" distB="45720" distL="114300" distR="114300" simplePos="0" relativeHeight="251697152" behindDoc="0" locked="0" layoutInCell="1" allowOverlap="1" wp14:anchorId="3174B901" wp14:editId="65EA349A">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E377B" w:rsidRDefault="00AE377B" w:rsidP="00AE377B"/>
                          <w:p w:rsidR="00AE377B" w:rsidRDefault="00AE377B" w:rsidP="00AE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B901" id="_x0000_s1031" type="#_x0000_t202" style="position:absolute;left:0;text-align:left;margin-left:20.8pt;margin-top:.7pt;width:1in;height:40.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IlrQtIwIAAEoEAAAOAAAAAAAAAAAAAAAAAC4CAABkcnMvZTJvRG9jLnhtbFBL&#10;AQItABQABgAIAAAAIQAQ+iEz2gAAAAUBAAAPAAAAAAAAAAAAAAAAAH0EAABkcnMvZG93bnJldi54&#10;bWxQSwUGAAAAAAQABADzAAAAhAUAAAAA&#10;">
                <v:textbox>
                  <w:txbxContent>
                    <w:p w:rsidR="00AE377B" w:rsidRDefault="00AE377B" w:rsidP="00AE377B"/>
                    <w:p w:rsidR="00AE377B" w:rsidRDefault="00AE377B" w:rsidP="00AE377B"/>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AE377B" w:rsidRPr="00A42E25" w:rsidRDefault="00AE377B" w:rsidP="00AE377B">
      <w:pPr>
        <w:ind w:left="1440" w:hanging="720"/>
        <w:rPr>
          <w:sz w:val="20"/>
        </w:rPr>
      </w:pPr>
    </w:p>
    <w:p w:rsidR="00AE377B" w:rsidRPr="00A42E25" w:rsidRDefault="00AE377B" w:rsidP="00AE377B">
      <w:pPr>
        <w:ind w:left="1440" w:hanging="720"/>
        <w:rPr>
          <w:sz w:val="20"/>
        </w:rPr>
      </w:pPr>
    </w:p>
    <w:p w:rsidR="00AE377B" w:rsidRPr="00A42E25" w:rsidRDefault="00AE377B" w:rsidP="00AE377B">
      <w:pPr>
        <w:ind w:left="1440" w:hanging="720"/>
        <w:rPr>
          <w:sz w:val="20"/>
        </w:rPr>
      </w:pPr>
      <w:r w:rsidRPr="00A42E25">
        <w:rPr>
          <w:rFonts w:ascii="JuraMedium"/>
          <w:noProof/>
          <w:sz w:val="20"/>
        </w:rPr>
        <mc:AlternateContent>
          <mc:Choice Requires="wps">
            <w:drawing>
              <wp:anchor distT="45720" distB="45720" distL="114300" distR="114300" simplePos="0" relativeHeight="251696128" behindDoc="0" locked="0" layoutInCell="1" allowOverlap="1" wp14:anchorId="64F0DE98" wp14:editId="07986795">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E377B" w:rsidRDefault="00AE377B" w:rsidP="00AE377B"/>
                          <w:p w:rsidR="00AE377B" w:rsidRDefault="00AE377B" w:rsidP="00AE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DE98" id="_x0000_s1032" type="#_x0000_t202" style="position:absolute;left:0;text-align:left;margin-left:20.8pt;margin-top:.7pt;width:1in;height:40.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JxqG4oiAgAASgQAAA4AAAAAAAAAAAAAAAAALgIAAGRycy9lMm9Eb2MueG1sUEsB&#10;Ai0AFAAGAAgAAAAhABD6ITPaAAAABQEAAA8AAAAAAAAAAAAAAAAAfAQAAGRycy9kb3ducmV2Lnht&#10;bFBLBQYAAAAABAAEAPMAAACDBQAAAAA=&#10;">
                <v:textbox>
                  <w:txbxContent>
                    <w:p w:rsidR="00AE377B" w:rsidRDefault="00AE377B" w:rsidP="00AE377B"/>
                    <w:p w:rsidR="00AE377B" w:rsidRDefault="00AE377B" w:rsidP="00AE377B"/>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AE377B" w:rsidRPr="00AC172B" w:rsidRDefault="00AE377B" w:rsidP="00AE377B">
      <w:pPr>
        <w:ind w:left="1440" w:hanging="720"/>
        <w:rPr>
          <w:sz w:val="22"/>
        </w:rPr>
      </w:pPr>
    </w:p>
    <w:p w:rsidR="00FE15CD" w:rsidRPr="00AE377B" w:rsidRDefault="00FE15CD" w:rsidP="00AE377B">
      <w:pPr>
        <w:pStyle w:val="Body"/>
        <w:rPr>
          <w:sz w:val="22"/>
        </w:rPr>
      </w:pPr>
    </w:p>
    <w:sectPr w:rsidR="00FE15CD" w:rsidRPr="00AE377B" w:rsidSect="00AE377B">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EF" w:rsidRDefault="008D24EF">
      <w:r>
        <w:separator/>
      </w:r>
    </w:p>
  </w:endnote>
  <w:endnote w:type="continuationSeparator" w:id="0">
    <w:p w:rsidR="008D24EF" w:rsidRDefault="008D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D05750" w:rsidRDefault="00D05750">
        <w:pPr>
          <w:pStyle w:val="Footer"/>
          <w:jc w:val="center"/>
        </w:pPr>
        <w:r>
          <w:fldChar w:fldCharType="begin"/>
        </w:r>
        <w:r>
          <w:instrText xml:space="preserve"> PAGE   \* MERGEFORMAT </w:instrText>
        </w:r>
        <w:r>
          <w:fldChar w:fldCharType="separate"/>
        </w:r>
        <w:r w:rsidR="00997BA0">
          <w:rPr>
            <w:noProof/>
          </w:rPr>
          <w:t>1</w:t>
        </w:r>
        <w:r>
          <w:rPr>
            <w:noProof/>
          </w:rPr>
          <w:fldChar w:fldCharType="end"/>
        </w:r>
      </w:p>
    </w:sdtContent>
  </w:sdt>
  <w:p w:rsidR="00D05750" w:rsidRDefault="00D0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EF" w:rsidRDefault="008D24EF">
      <w:r>
        <w:separator/>
      </w:r>
    </w:p>
  </w:footnote>
  <w:footnote w:type="continuationSeparator" w:id="0">
    <w:p w:rsidR="008D24EF" w:rsidRDefault="008D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AC" w:rsidRDefault="004B5AAC" w:rsidP="004B5AAC">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11</w:t>
    </w:r>
  </w:p>
  <w:p w:rsidR="00D05750" w:rsidRPr="004B5AAC" w:rsidRDefault="00D05750" w:rsidP="004B5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8DA"/>
    <w:multiLevelType w:val="hybridMultilevel"/>
    <w:tmpl w:val="E0386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3223C"/>
    <w:rsid w:val="000471CA"/>
    <w:rsid w:val="00050C13"/>
    <w:rsid w:val="00070DF5"/>
    <w:rsid w:val="00095440"/>
    <w:rsid w:val="000F10FC"/>
    <w:rsid w:val="00160B35"/>
    <w:rsid w:val="00174D87"/>
    <w:rsid w:val="001B4974"/>
    <w:rsid w:val="001C7A27"/>
    <w:rsid w:val="001E36FE"/>
    <w:rsid w:val="001E5680"/>
    <w:rsid w:val="002179AE"/>
    <w:rsid w:val="002360A6"/>
    <w:rsid w:val="00262588"/>
    <w:rsid w:val="00274927"/>
    <w:rsid w:val="002770FC"/>
    <w:rsid w:val="00283D9B"/>
    <w:rsid w:val="00286EAC"/>
    <w:rsid w:val="002C6124"/>
    <w:rsid w:val="002C761E"/>
    <w:rsid w:val="002E36FB"/>
    <w:rsid w:val="002F6F4E"/>
    <w:rsid w:val="00367D13"/>
    <w:rsid w:val="003A6A88"/>
    <w:rsid w:val="003E4500"/>
    <w:rsid w:val="00415B15"/>
    <w:rsid w:val="00450357"/>
    <w:rsid w:val="00457796"/>
    <w:rsid w:val="004840F8"/>
    <w:rsid w:val="0048638A"/>
    <w:rsid w:val="00487FE9"/>
    <w:rsid w:val="004B5AAC"/>
    <w:rsid w:val="004C486A"/>
    <w:rsid w:val="004E57B6"/>
    <w:rsid w:val="004E664C"/>
    <w:rsid w:val="005019C3"/>
    <w:rsid w:val="0050306B"/>
    <w:rsid w:val="00523B38"/>
    <w:rsid w:val="00544863"/>
    <w:rsid w:val="0056283D"/>
    <w:rsid w:val="00586F69"/>
    <w:rsid w:val="005E6DF4"/>
    <w:rsid w:val="00640FEE"/>
    <w:rsid w:val="00650F61"/>
    <w:rsid w:val="006A3941"/>
    <w:rsid w:val="006D1E01"/>
    <w:rsid w:val="00711432"/>
    <w:rsid w:val="007125BF"/>
    <w:rsid w:val="00713433"/>
    <w:rsid w:val="0072024A"/>
    <w:rsid w:val="0072253F"/>
    <w:rsid w:val="007301CC"/>
    <w:rsid w:val="0076693B"/>
    <w:rsid w:val="007B156A"/>
    <w:rsid w:val="007B513F"/>
    <w:rsid w:val="00852AEF"/>
    <w:rsid w:val="00860CF2"/>
    <w:rsid w:val="00863C34"/>
    <w:rsid w:val="00872B6A"/>
    <w:rsid w:val="008A63A1"/>
    <w:rsid w:val="008D24EF"/>
    <w:rsid w:val="008E335E"/>
    <w:rsid w:val="009003AC"/>
    <w:rsid w:val="00980BF1"/>
    <w:rsid w:val="00997BA0"/>
    <w:rsid w:val="009C7140"/>
    <w:rsid w:val="009E1C8A"/>
    <w:rsid w:val="00A23AD2"/>
    <w:rsid w:val="00A26327"/>
    <w:rsid w:val="00A53ECF"/>
    <w:rsid w:val="00A55800"/>
    <w:rsid w:val="00A67CA9"/>
    <w:rsid w:val="00A73E12"/>
    <w:rsid w:val="00AD2F14"/>
    <w:rsid w:val="00AE377B"/>
    <w:rsid w:val="00B626CD"/>
    <w:rsid w:val="00BB749B"/>
    <w:rsid w:val="00BE4B89"/>
    <w:rsid w:val="00C1319B"/>
    <w:rsid w:val="00C53D3B"/>
    <w:rsid w:val="00C86812"/>
    <w:rsid w:val="00C9207D"/>
    <w:rsid w:val="00CB1F57"/>
    <w:rsid w:val="00CC56C0"/>
    <w:rsid w:val="00CD58E7"/>
    <w:rsid w:val="00D01163"/>
    <w:rsid w:val="00D05750"/>
    <w:rsid w:val="00D23B47"/>
    <w:rsid w:val="00D52A6A"/>
    <w:rsid w:val="00D72CE8"/>
    <w:rsid w:val="00E24DA4"/>
    <w:rsid w:val="00E7580E"/>
    <w:rsid w:val="00E800BE"/>
    <w:rsid w:val="00F9305B"/>
    <w:rsid w:val="00FD7B36"/>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FD0842-9937-44CB-B466-299DFBF8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2</cp:revision>
  <dcterms:created xsi:type="dcterms:W3CDTF">2017-02-22T18:16:00Z</dcterms:created>
  <dcterms:modified xsi:type="dcterms:W3CDTF">2017-02-22T18:16:00Z</dcterms:modified>
</cp:coreProperties>
</file>